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EB61" w14:textId="123F6258"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[Month] [Date], 2026</w:t>
      </w:r>
    </w:p>
    <w:p w14:paraId="3A608536" w14:textId="2C393ED8"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rPr>
        <w:t xml:space="preserve">The Honorable </w:t>
      </w:r>
      <w:r w:rsidRPr="14588A8B">
        <w:rPr>
          <w:rFonts w:ascii="Times New Roman" w:eastAsia="Times New Roman" w:hAnsi="Times New Roman" w:cs="Times New Roman"/>
          <w:b/>
          <w:bCs/>
        </w:rPr>
        <w:t>[Senator’s Name]</w:t>
      </w:r>
    </w:p>
    <w:p w14:paraId="7755E5D5" w14:textId="53B13DD1"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United States Senate</w:t>
      </w:r>
    </w:p>
    <w:p w14:paraId="5BB94910" w14:textId="58119503"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[Office Address]</w:t>
      </w:r>
    </w:p>
    <w:p w14:paraId="0488E2F4" w14:textId="0B40B2A2"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Washington, DC 20510</w:t>
      </w:r>
    </w:p>
    <w:p w14:paraId="657E65A1" w14:textId="3AAAB8DA"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RE: Request for Support and Co-Sponsorship of S. 5354, the Native American Housing Assistance and Self-Determination Modernization Act of 2026</w:t>
      </w:r>
    </w:p>
    <w:p w14:paraId="41669A23" w14:textId="6DD85521"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Dear Senator </w:t>
      </w:r>
      <w:r w:rsidRPr="14588A8B">
        <w:rPr>
          <w:rFonts w:ascii="Times New Roman" w:eastAsia="Times New Roman" w:hAnsi="Times New Roman" w:cs="Times New Roman"/>
          <w:b/>
          <w:bCs/>
        </w:rPr>
        <w:t>[Name]</w:t>
      </w:r>
      <w:r w:rsidRPr="14588A8B">
        <w:rPr>
          <w:rFonts w:ascii="Times New Roman" w:eastAsia="Times New Roman" w:hAnsi="Times New Roman" w:cs="Times New Roman"/>
        </w:rPr>
        <w:t>:</w:t>
      </w:r>
    </w:p>
    <w:p w14:paraId="7FD02CEC" w14:textId="60733CF0"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On behalf of </w:t>
      </w:r>
      <w:r w:rsidRPr="14588A8B">
        <w:rPr>
          <w:rFonts w:ascii="Times New Roman" w:eastAsia="Times New Roman" w:hAnsi="Times New Roman" w:cs="Times New Roman"/>
          <w:b/>
          <w:bCs/>
        </w:rPr>
        <w:t>[Tribe/TDHE]</w:t>
      </w:r>
      <w:r w:rsidRPr="14588A8B">
        <w:rPr>
          <w:rFonts w:ascii="Times New Roman" w:eastAsia="Times New Roman" w:hAnsi="Times New Roman" w:cs="Times New Roman"/>
        </w:rPr>
        <w:t xml:space="preserve">, I respectfully request that you support and co-sponsor </w:t>
      </w:r>
      <w:r w:rsidRPr="14588A8B">
        <w:rPr>
          <w:rFonts w:ascii="Times New Roman" w:eastAsia="Times New Roman" w:hAnsi="Times New Roman" w:cs="Times New Roman"/>
          <w:b/>
          <w:bCs/>
        </w:rPr>
        <w:t>S. 5354, the Native American Housing Assistance and Self-Determination Modernization Act of 2026</w:t>
      </w:r>
      <w:r w:rsidRPr="14588A8B">
        <w:rPr>
          <w:rFonts w:ascii="Times New Roman" w:eastAsia="Times New Roman" w:hAnsi="Times New Roman" w:cs="Times New Roman"/>
        </w:rPr>
        <w:t>, and work with your colleagues to advance this important legislation through the full United States Senate before the end of the 119th Congress.</w:t>
      </w:r>
    </w:p>
    <w:p w14:paraId="08B7A3BD" w14:textId="7CE03570"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The headquarters of </w:t>
      </w:r>
      <w:r w:rsidRPr="14588A8B">
        <w:rPr>
          <w:rFonts w:ascii="Times New Roman" w:eastAsia="Times New Roman" w:hAnsi="Times New Roman" w:cs="Times New Roman"/>
          <w:b/>
          <w:bCs/>
        </w:rPr>
        <w:t>[Tribe/TDHE]</w:t>
      </w:r>
      <w:r w:rsidRPr="14588A8B">
        <w:rPr>
          <w:rFonts w:ascii="Times New Roman" w:eastAsia="Times New Roman" w:hAnsi="Times New Roman" w:cs="Times New Roman"/>
        </w:rPr>
        <w:t xml:space="preserve"> </w:t>
      </w:r>
      <w:proofErr w:type="gramStart"/>
      <w:r w:rsidRPr="14588A8B">
        <w:rPr>
          <w:rFonts w:ascii="Times New Roman" w:eastAsia="Times New Roman" w:hAnsi="Times New Roman" w:cs="Times New Roman"/>
        </w:rPr>
        <w:t>are located in</w:t>
      </w:r>
      <w:proofErr w:type="gramEnd"/>
      <w:r w:rsidRPr="14588A8B">
        <w:rPr>
          <w:rFonts w:ascii="Times New Roman" w:eastAsia="Times New Roman" w:hAnsi="Times New Roman" w:cs="Times New Roman"/>
        </w:rPr>
        <w:t xml:space="preserve"> </w:t>
      </w:r>
      <w:r w:rsidRPr="14588A8B">
        <w:rPr>
          <w:rFonts w:ascii="Times New Roman" w:eastAsia="Times New Roman" w:hAnsi="Times New Roman" w:cs="Times New Roman"/>
          <w:b/>
          <w:bCs/>
        </w:rPr>
        <w:t>[Headquarters Location]</w:t>
      </w:r>
      <w:r w:rsidRPr="14588A8B">
        <w:rPr>
          <w:rFonts w:ascii="Times New Roman" w:eastAsia="Times New Roman" w:hAnsi="Times New Roman" w:cs="Times New Roman"/>
        </w:rPr>
        <w:t>, but our citizens reside throughout the State and beyond. Addressing the severe housing needs facing Tribal communities and modernizing the federal government’s primary Tribal housing law are matters of statewide and national importance.</w:t>
      </w:r>
    </w:p>
    <w:p w14:paraId="49DC1312" w14:textId="7606151D"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Since its initial passage in 1996, the </w:t>
      </w:r>
      <w:r w:rsidRPr="14588A8B">
        <w:rPr>
          <w:rFonts w:ascii="Times New Roman" w:eastAsia="Times New Roman" w:hAnsi="Times New Roman" w:cs="Times New Roman"/>
          <w:b/>
          <w:bCs/>
        </w:rPr>
        <w:t>Native American Housing Assistance and Self-Determination Act (NAHASDA)</w:t>
      </w:r>
      <w:r w:rsidRPr="14588A8B">
        <w:rPr>
          <w:rFonts w:ascii="Times New Roman" w:eastAsia="Times New Roman" w:hAnsi="Times New Roman" w:cs="Times New Roman"/>
        </w:rPr>
        <w:t xml:space="preserve"> has served as a landmark expression of Tribal self-determination and a critical federal investment in safe, affordable housing in Native communities. Rather than imposing a one-size-fits-all federal approach, NAHASDA recognizes the authority of Tribal Nations to determine how best to address the unique housing needs of their citizens and communities.</w:t>
      </w:r>
    </w:p>
    <w:p w14:paraId="476ABB75" w14:textId="41C235D3"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For nearly three decades, NAHASDA has supported the construction, rehabilitation, operation, and maintenance of housing across Indian Country while allowing Tribes and Tribally Designated Housing Entities (TDHEs) to develop locally driven solutions. Its flexibility reflects the government-to-government relationship between Tribal Nations and the United States and helps fulfill the federal government’s trust and treaty responsibilities.</w:t>
      </w:r>
    </w:p>
    <w:p w14:paraId="4447DEED" w14:textId="012DD184"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[Insert here background about your Tribe’s history or specific housing challenges and how NAHASDA supports your community.]</w:t>
      </w:r>
    </w:p>
    <w:p w14:paraId="664B21EB" w14:textId="4452F870" w:rsidR="00303D9B" w:rsidRDefault="25E5A5E4" w:rsidP="14588A8B">
      <w:pPr>
        <w:spacing w:before="240" w:after="240"/>
        <w:rPr>
          <w:rFonts w:ascii="Times New Roman" w:eastAsia="Times New Roman" w:hAnsi="Times New Roman" w:cs="Times New Roman"/>
          <w:i/>
          <w:iCs/>
        </w:rPr>
      </w:pPr>
      <w:r w:rsidRPr="14588A8B">
        <w:rPr>
          <w:rFonts w:ascii="Times New Roman" w:eastAsia="Times New Roman" w:hAnsi="Times New Roman" w:cs="Times New Roman"/>
          <w:i/>
          <w:iCs/>
        </w:rPr>
        <w:lastRenderedPageBreak/>
        <w:t>Example: Explain how NAHASDA funding has supported affordable housing development, rehabilitation, infrastructure, rental assistance, homeownership, or other critical housing activities in your community. Describe unmet housing needs and how modernizing and streamlining NAHASDA would strengthen your Tribe or TDHE’s ability to respond.</w:t>
      </w:r>
    </w:p>
    <w:p w14:paraId="10DB8FF3" w14:textId="297CF619"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Despite NAHASDA’s importance, Congress has not reauthorized the law since 2008, and its authorization expired in 2013. Congress has continued to appropriate funding for NAHASDA programs, but after more than a decade without reauthorization, Tribal communities need Congress to update the law to reflect today’s housing conditions, construction costs, financing environment, and administrative challenges.</w:t>
      </w:r>
    </w:p>
    <w:p w14:paraId="5232C036" w14:textId="32C04604"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Recent action by the Senate Committee on Indian Affairs demonstrates meaningful bipartisan momentum toward finally accomplishing this goal. On September 16, 2026, the Committee held an oversight hearing entitled “Examining Housing Needs in Native Communities,” together with a legislative hearing specifically examining S. 5354. The hearing provided Congress with testimony from Tribal leadership, the U.S. Department of Housing and Urban Development, and the U.S. Government Accountability Office regarding the significant housing challenges facing Native communities and the need to modernize federal Tribal housing policy.</w:t>
      </w:r>
    </w:p>
    <w:p w14:paraId="2292918A" w14:textId="087301A9"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Just one week later, on September 23, the Senate Committee on Indian Affairs took the next major step by advancing S. 5354 out of Committee, clearing the way for consideration by the full United States Senate. This progress reflects the bipartisan work of Committee Chairman Lisa Murkowski, Vice Chairman Brian Schatz, their </w:t>
      </w:r>
      <w:proofErr w:type="gramStart"/>
      <w:r w:rsidR="4AE787D7" w:rsidRPr="14588A8B">
        <w:rPr>
          <w:rFonts w:ascii="Times New Roman" w:eastAsia="Times New Roman" w:hAnsi="Times New Roman" w:cs="Times New Roman"/>
        </w:rPr>
        <w:t>Committee</w:t>
      </w:r>
      <w:proofErr w:type="gramEnd"/>
      <w:r w:rsidR="4AE787D7" w:rsidRPr="14588A8B">
        <w:rPr>
          <w:rFonts w:ascii="Times New Roman" w:eastAsia="Times New Roman" w:hAnsi="Times New Roman" w:cs="Times New Roman"/>
        </w:rPr>
        <w:t xml:space="preserve"> </w:t>
      </w:r>
      <w:r w:rsidRPr="14588A8B">
        <w:rPr>
          <w:rFonts w:ascii="Times New Roman" w:eastAsia="Times New Roman" w:hAnsi="Times New Roman" w:cs="Times New Roman"/>
        </w:rPr>
        <w:t>colleagues, and Tribal leaders and housing advocates from across Indian Country who have worked to make NAHASDA reauthorization and modernization a congressional priority.</w:t>
      </w:r>
    </w:p>
    <w:p w14:paraId="65A15946" w14:textId="3C13C59B"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Congress has also demonstrated that housing affordability and supply are national priorities. Recent bipartisan work on the </w:t>
      </w:r>
      <w:r w:rsidR="0229434C" w:rsidRPr="14588A8B">
        <w:rPr>
          <w:rFonts w:ascii="Times New Roman" w:eastAsia="Times New Roman" w:hAnsi="Times New Roman" w:cs="Times New Roman"/>
          <w:b/>
          <w:bCs/>
        </w:rPr>
        <w:t>21</w:t>
      </w:r>
      <w:r w:rsidR="0229434C" w:rsidRPr="14588A8B">
        <w:rPr>
          <w:rFonts w:ascii="Times New Roman" w:eastAsia="Times New Roman" w:hAnsi="Times New Roman" w:cs="Times New Roman"/>
          <w:b/>
          <w:bCs/>
          <w:vertAlign w:val="superscript"/>
        </w:rPr>
        <w:t>st</w:t>
      </w:r>
      <w:r w:rsidR="0229434C" w:rsidRPr="14588A8B">
        <w:rPr>
          <w:rFonts w:ascii="Times New Roman" w:eastAsia="Times New Roman" w:hAnsi="Times New Roman" w:cs="Times New Roman"/>
          <w:b/>
          <w:bCs/>
        </w:rPr>
        <w:t xml:space="preserve"> Century</w:t>
      </w:r>
      <w:r w:rsidR="0229434C" w:rsidRPr="14588A8B">
        <w:rPr>
          <w:rFonts w:ascii="Times New Roman" w:eastAsia="Times New Roman" w:hAnsi="Times New Roman" w:cs="Times New Roman"/>
        </w:rPr>
        <w:t xml:space="preserve"> </w:t>
      </w:r>
      <w:r w:rsidRPr="14588A8B">
        <w:rPr>
          <w:rFonts w:ascii="Times New Roman" w:eastAsia="Times New Roman" w:hAnsi="Times New Roman" w:cs="Times New Roman"/>
          <w:b/>
          <w:bCs/>
        </w:rPr>
        <w:t>ROAD to Housing Act</w:t>
      </w:r>
      <w:r w:rsidRPr="14588A8B">
        <w:rPr>
          <w:rFonts w:ascii="Times New Roman" w:eastAsia="Times New Roman" w:hAnsi="Times New Roman" w:cs="Times New Roman"/>
        </w:rPr>
        <w:t xml:space="preserve"> advanced significant reforms intended to increase housing supply, streamline federal requirements, encourage housing innovation, expand manufactured housing opportunities, and improve access to housing finance. Those efforts are important, and some provisions can benefit Native communities. However, they did not address Tribal housing in the comprehensive manner that is needed, nor did they substitute for reauthorization and modernization of NAHASDA.</w:t>
      </w:r>
    </w:p>
    <w:p w14:paraId="2BD47BD6" w14:textId="0A792D66"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The national housing crisis does not stop at the boundaries of Tribal lands. In many Native communities, overcrowding, deteriorating housing stock, infrastructure limitations, high construction costs, limited access to private capital, and the complexities of developing housing on trust lands make the challenges particularly acute. A national response to America’s housing shortage should include meaningful action on the federal government’s longstanding housing obligations to Tribal Nations.</w:t>
      </w:r>
    </w:p>
    <w:p w14:paraId="59095225" w14:textId="14E1485E"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lastRenderedPageBreak/>
        <w:t>S. 5354 provides Congress with an opportunity to build upon its broader housing efforts by addressing the distinct legal, governmental, and economic circumstances of Tribal communities. Modernizing NAHASDA would strengthen Tribal self-determination, improve the administration of federal housing resources, provide greater certainty to Tribal housing programs, and help Tribes leverage federal funding alongside their own resources and other public and private capital.</w:t>
      </w:r>
    </w:p>
    <w:p w14:paraId="312484B4" w14:textId="238EA812"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With S. 5354 now advanced by the Senate Committee on Indian Affairs, the next step belongs to the full Senate. We respectfully urge you to co-sponsor S. 5354, support its consideration and passage by the Senate, and work with your colleagues in both chambers to send comprehensive NAHASDA reauthorization and modernization legislation to the President before the end of the 119th Congress.</w:t>
      </w:r>
    </w:p>
    <w:p w14:paraId="139EB50F" w14:textId="76B1325E"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Advancing S. 5354 would:</w:t>
      </w:r>
    </w:p>
    <w:p w14:paraId="33488A6E" w14:textId="0489F541" w:rsidR="00303D9B" w:rsidRDefault="25E5A5E4" w:rsidP="14588A8B">
      <w:pPr>
        <w:pStyle w:val="ListParagraph"/>
        <w:numPr>
          <w:ilvl w:val="0"/>
          <w:numId w:val="1"/>
        </w:numPr>
        <w:spacing w:before="240" w:after="240"/>
        <w:rPr>
          <w:rFonts w:ascii="Times New Roman" w:eastAsia="Times New Roman" w:hAnsi="Times New Roman" w:cs="Times New Roman"/>
        </w:rPr>
      </w:pPr>
      <w:r w:rsidRPr="14588A8B">
        <w:rPr>
          <w:rFonts w:ascii="Times New Roman" w:eastAsia="Times New Roman" w:hAnsi="Times New Roman" w:cs="Times New Roman"/>
        </w:rPr>
        <w:t>Reaffirm the federal government’s trust and treaty responsibilities to Tribal Nations and its commitment to Tribal housing;</w:t>
      </w:r>
    </w:p>
    <w:p w14:paraId="0DF32839" w14:textId="44914283" w:rsidR="00303D9B" w:rsidRDefault="25E5A5E4" w:rsidP="14588A8B">
      <w:pPr>
        <w:pStyle w:val="ListParagraph"/>
        <w:numPr>
          <w:ilvl w:val="0"/>
          <w:numId w:val="1"/>
        </w:numPr>
        <w:spacing w:before="240" w:after="240"/>
        <w:rPr>
          <w:rFonts w:ascii="Times New Roman" w:eastAsia="Times New Roman" w:hAnsi="Times New Roman" w:cs="Times New Roman"/>
        </w:rPr>
      </w:pPr>
      <w:r w:rsidRPr="14588A8B">
        <w:rPr>
          <w:rFonts w:ascii="Times New Roman" w:eastAsia="Times New Roman" w:hAnsi="Times New Roman" w:cs="Times New Roman"/>
        </w:rPr>
        <w:t>Modernize NAHASDA to better reflect the realities of developing, financing, and maintaining housing in Native communities;</w:t>
      </w:r>
    </w:p>
    <w:p w14:paraId="7D4F2518" w14:textId="447DE032" w:rsidR="00303D9B" w:rsidRDefault="25E5A5E4" w:rsidP="14588A8B">
      <w:pPr>
        <w:pStyle w:val="ListParagraph"/>
        <w:numPr>
          <w:ilvl w:val="0"/>
          <w:numId w:val="1"/>
        </w:numPr>
        <w:spacing w:before="240" w:after="240"/>
        <w:rPr>
          <w:rFonts w:ascii="Times New Roman" w:eastAsia="Times New Roman" w:hAnsi="Times New Roman" w:cs="Times New Roman"/>
        </w:rPr>
      </w:pPr>
      <w:r w:rsidRPr="14588A8B">
        <w:rPr>
          <w:rFonts w:ascii="Times New Roman" w:eastAsia="Times New Roman" w:hAnsi="Times New Roman" w:cs="Times New Roman"/>
        </w:rPr>
        <w:t>Strengthen Tribal self-determination and provide Tribes and TDHEs greater flexibility to meet local housing needs;</w:t>
      </w:r>
    </w:p>
    <w:p w14:paraId="5E98A94A" w14:textId="2C2772C4" w:rsidR="00303D9B" w:rsidRDefault="25E5A5E4" w:rsidP="14588A8B">
      <w:pPr>
        <w:pStyle w:val="ListParagraph"/>
        <w:numPr>
          <w:ilvl w:val="0"/>
          <w:numId w:val="1"/>
        </w:numPr>
        <w:spacing w:before="240" w:after="240"/>
        <w:rPr>
          <w:rFonts w:ascii="Times New Roman" w:eastAsia="Times New Roman" w:hAnsi="Times New Roman" w:cs="Times New Roman"/>
        </w:rPr>
      </w:pPr>
      <w:r w:rsidRPr="14588A8B">
        <w:rPr>
          <w:rFonts w:ascii="Times New Roman" w:eastAsia="Times New Roman" w:hAnsi="Times New Roman" w:cs="Times New Roman"/>
        </w:rPr>
        <w:t>Provide greater long-term certainty and stability for critical Tribal housing programs, including the Indian Housing Block Grant; and</w:t>
      </w:r>
    </w:p>
    <w:p w14:paraId="177287EB" w14:textId="203CB893" w:rsidR="00303D9B" w:rsidRDefault="25E5A5E4" w:rsidP="14588A8B">
      <w:pPr>
        <w:pStyle w:val="ListParagraph"/>
        <w:numPr>
          <w:ilvl w:val="0"/>
          <w:numId w:val="1"/>
        </w:numPr>
        <w:spacing w:before="240" w:after="240"/>
        <w:rPr>
          <w:rFonts w:ascii="Times New Roman" w:eastAsia="Times New Roman" w:hAnsi="Times New Roman" w:cs="Times New Roman"/>
        </w:rPr>
      </w:pPr>
      <w:r w:rsidRPr="14588A8B">
        <w:rPr>
          <w:rFonts w:ascii="Times New Roman" w:eastAsia="Times New Roman" w:hAnsi="Times New Roman" w:cs="Times New Roman"/>
        </w:rPr>
        <w:t>Ensure that Tribal Nations are meaningfully included as Congress works to expand housing supply and affordability throughout the United States.</w:t>
      </w:r>
    </w:p>
    <w:p w14:paraId="587956C2" w14:textId="6045DB8A"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b/>
          <w:bCs/>
        </w:rPr>
        <w:t>The Senate Committee on Indian Affairs has done its work and advanced S. 5354. We now respectfully ask the full Senate to build upon that bipartisan progress and move this legislation forward without delay.</w:t>
      </w:r>
      <w:r w:rsidRPr="14588A8B">
        <w:rPr>
          <w:rFonts w:ascii="Times New Roman" w:eastAsia="Times New Roman" w:hAnsi="Times New Roman" w:cs="Times New Roman"/>
        </w:rPr>
        <w:t xml:space="preserve"> After years of bipartisan work on housing policy and more than a decade without a NAHASDA reauthorization, Congress has an opportunity to finish this work and ensure that Tribal Nations are fully included in the nation’s response to the housing crisis.</w:t>
      </w:r>
    </w:p>
    <w:p w14:paraId="7C8644AD" w14:textId="2F3A4413"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 xml:space="preserve">Thank you for your leadership and your consideration of this request. </w:t>
      </w:r>
      <w:r w:rsidRPr="14588A8B">
        <w:rPr>
          <w:rFonts w:ascii="Times New Roman" w:eastAsia="Times New Roman" w:hAnsi="Times New Roman" w:cs="Times New Roman"/>
          <w:b/>
          <w:bCs/>
        </w:rPr>
        <w:t>[Tribe/TDHE]</w:t>
      </w:r>
      <w:r w:rsidRPr="14588A8B">
        <w:rPr>
          <w:rFonts w:ascii="Times New Roman" w:eastAsia="Times New Roman" w:hAnsi="Times New Roman" w:cs="Times New Roman"/>
        </w:rPr>
        <w:t xml:space="preserve"> stands ready to serve as a resource to you and your staff as Congress considers S. 5354. We welcome the opportunity to provide additional information about the housing needs in our community and the importance of modernizing NAHASDA.</w:t>
      </w:r>
    </w:p>
    <w:p w14:paraId="785645CE" w14:textId="6C0F0864"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rPr>
        <w:t xml:space="preserve">We respectfully ask for your support in helping Congress </w:t>
      </w:r>
      <w:r w:rsidRPr="14588A8B">
        <w:rPr>
          <w:rFonts w:ascii="Times New Roman" w:eastAsia="Times New Roman" w:hAnsi="Times New Roman" w:cs="Times New Roman"/>
          <w:b/>
          <w:bCs/>
        </w:rPr>
        <w:t>finish the job and swiftly pass S. 5354 before the end of this Congress.</w:t>
      </w:r>
    </w:p>
    <w:p w14:paraId="63E7BA3C" w14:textId="0136EA0E"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lastRenderedPageBreak/>
        <w:t>Sincerely,</w:t>
      </w:r>
    </w:p>
    <w:p w14:paraId="39FA98D9" w14:textId="28815A77" w:rsidR="00303D9B" w:rsidRDefault="25E5A5E4" w:rsidP="14588A8B">
      <w:pPr>
        <w:spacing w:before="240" w:after="240"/>
        <w:rPr>
          <w:rFonts w:ascii="Times New Roman" w:eastAsia="Times New Roman" w:hAnsi="Times New Roman" w:cs="Times New Roman"/>
          <w:b/>
          <w:bCs/>
          <w:i/>
          <w:iCs/>
        </w:rPr>
      </w:pPr>
      <w:r w:rsidRPr="14588A8B">
        <w:rPr>
          <w:rFonts w:ascii="Times New Roman" w:eastAsia="Times New Roman" w:hAnsi="Times New Roman" w:cs="Times New Roman"/>
          <w:b/>
          <w:bCs/>
          <w:i/>
          <w:iCs/>
        </w:rPr>
        <w:t>SIGNATURE</w:t>
      </w:r>
    </w:p>
    <w:p w14:paraId="3DD42384" w14:textId="0D868739"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[Name, Title]</w:t>
      </w:r>
    </w:p>
    <w:p w14:paraId="0BE26AE8" w14:textId="76C6AA77" w:rsidR="00303D9B" w:rsidRDefault="25E5A5E4" w:rsidP="14588A8B">
      <w:pPr>
        <w:spacing w:before="240" w:after="240"/>
        <w:rPr>
          <w:rFonts w:ascii="Times New Roman" w:eastAsia="Times New Roman" w:hAnsi="Times New Roman" w:cs="Times New Roman"/>
          <w:b/>
          <w:bCs/>
        </w:rPr>
      </w:pPr>
      <w:r w:rsidRPr="14588A8B">
        <w:rPr>
          <w:rFonts w:ascii="Times New Roman" w:eastAsia="Times New Roman" w:hAnsi="Times New Roman" w:cs="Times New Roman"/>
          <w:b/>
          <w:bCs/>
        </w:rPr>
        <w:t>[Tribe/TDHE]</w:t>
      </w:r>
    </w:p>
    <w:p w14:paraId="1672B469" w14:textId="3074DC13" w:rsidR="00303D9B" w:rsidRDefault="25E5A5E4" w:rsidP="14588A8B">
      <w:pPr>
        <w:spacing w:before="240" w:after="240"/>
        <w:rPr>
          <w:rFonts w:ascii="Times New Roman" w:eastAsia="Times New Roman" w:hAnsi="Times New Roman" w:cs="Times New Roman"/>
        </w:rPr>
      </w:pPr>
      <w:r w:rsidRPr="14588A8B">
        <w:rPr>
          <w:rFonts w:ascii="Times New Roman" w:eastAsia="Times New Roman" w:hAnsi="Times New Roman" w:cs="Times New Roman"/>
        </w:rPr>
        <w:t>cc: National American Indian Housing Council</w:t>
      </w:r>
      <w:r w:rsidR="51C48E24" w:rsidRPr="14588A8B">
        <w:rPr>
          <w:rFonts w:ascii="Times New Roman" w:eastAsia="Times New Roman" w:hAnsi="Times New Roman" w:cs="Times New Roman"/>
        </w:rPr>
        <w:t>, National Congress of the American Indians</w:t>
      </w:r>
    </w:p>
    <w:p w14:paraId="75955F89" w14:textId="5054DA5C" w:rsidR="00303D9B" w:rsidRDefault="00303D9B" w:rsidP="14588A8B">
      <w:pPr>
        <w:rPr>
          <w:rFonts w:ascii="Times New Roman" w:eastAsia="Times New Roman" w:hAnsi="Times New Roman" w:cs="Times New Roman"/>
        </w:rPr>
      </w:pPr>
    </w:p>
    <w:sectPr w:rsidR="00303D9B" w:rsidSect="00075DB1">
      <w:headerReference w:type="default" r:id="rId10"/>
      <w:type w:val="continuous"/>
      <w:pgSz w:w="12240" w:h="15840" w:code="1"/>
      <w:pgMar w:top="1440" w:right="1440" w:bottom="1440" w:left="1440" w:header="122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AAE85" w14:textId="77777777" w:rsidR="00D36B03" w:rsidRDefault="00D36B03" w:rsidP="00303D9B">
      <w:pPr>
        <w:spacing w:after="0" w:line="240" w:lineRule="auto"/>
      </w:pPr>
      <w:r>
        <w:separator/>
      </w:r>
    </w:p>
  </w:endnote>
  <w:endnote w:type="continuationSeparator" w:id="0">
    <w:p w14:paraId="1BD4EDEE" w14:textId="77777777" w:rsidR="00D36B03" w:rsidRDefault="00D36B03" w:rsidP="0030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B8182" w14:textId="77777777" w:rsidR="00D36B03" w:rsidRDefault="00D36B03" w:rsidP="00303D9B">
      <w:pPr>
        <w:spacing w:after="0" w:line="240" w:lineRule="auto"/>
      </w:pPr>
      <w:r>
        <w:separator/>
      </w:r>
    </w:p>
  </w:footnote>
  <w:footnote w:type="continuationSeparator" w:id="0">
    <w:p w14:paraId="54C711AD" w14:textId="77777777" w:rsidR="00D36B03" w:rsidRDefault="00D36B03" w:rsidP="0030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3B70" w14:textId="77777777" w:rsidR="00303D9B" w:rsidRPr="00186478" w:rsidRDefault="00303D9B" w:rsidP="00303D9B">
    <w:pPr>
      <w:pStyle w:val="Header"/>
      <w:jc w:val="center"/>
      <w:rPr>
        <w:rFonts w:ascii="Times New Roman" w:hAnsi="Times New Roman" w:cs="Times New Roman"/>
        <w:color w:val="EE0000"/>
        <w:sz w:val="40"/>
        <w:szCs w:val="40"/>
      </w:rPr>
    </w:pPr>
    <w:r w:rsidRPr="00186478">
      <w:rPr>
        <w:rFonts w:ascii="Times New Roman" w:hAnsi="Times New Roman" w:cs="Times New Roman"/>
        <w:color w:val="EE0000"/>
        <w:sz w:val="40"/>
        <w:szCs w:val="40"/>
      </w:rPr>
      <w:t>[</w:t>
    </w:r>
    <w:r w:rsidR="000539E5">
      <w:rPr>
        <w:rFonts w:ascii="Times New Roman" w:hAnsi="Times New Roman" w:cs="Times New Roman"/>
        <w:color w:val="EE0000"/>
        <w:sz w:val="40"/>
        <w:szCs w:val="40"/>
      </w:rPr>
      <w:t>Tribe/TDHE</w:t>
    </w:r>
    <w:r w:rsidRPr="00186478">
      <w:rPr>
        <w:rFonts w:ascii="Times New Roman" w:hAnsi="Times New Roman" w:cs="Times New Roman"/>
        <w:color w:val="EE0000"/>
        <w:sz w:val="40"/>
        <w:szCs w:val="40"/>
      </w:rPr>
      <w:t xml:space="preserv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EF6"/>
    <w:multiLevelType w:val="hybridMultilevel"/>
    <w:tmpl w:val="950C96FE"/>
    <w:lvl w:ilvl="0" w:tplc="C77452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A5554"/>
    <w:multiLevelType w:val="hybridMultilevel"/>
    <w:tmpl w:val="83387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F1F15"/>
    <w:multiLevelType w:val="hybridMultilevel"/>
    <w:tmpl w:val="D518ACBC"/>
    <w:lvl w:ilvl="0" w:tplc="2C10E896">
      <w:start w:val="1"/>
      <w:numFmt w:val="bullet"/>
      <w:lvlText w:val=""/>
      <w:lvlJc w:val="left"/>
      <w:pPr>
        <w:ind w:left="720" w:hanging="360"/>
      </w:pPr>
      <w:rPr>
        <w:rFonts w:ascii="Symbol" w:hAnsi="Symbol" w:hint="default"/>
      </w:rPr>
    </w:lvl>
    <w:lvl w:ilvl="1" w:tplc="3FD63E9A">
      <w:start w:val="1"/>
      <w:numFmt w:val="bullet"/>
      <w:lvlText w:val="o"/>
      <w:lvlJc w:val="left"/>
      <w:pPr>
        <w:ind w:left="1440" w:hanging="360"/>
      </w:pPr>
      <w:rPr>
        <w:rFonts w:ascii="Courier New" w:hAnsi="Courier New" w:hint="default"/>
      </w:rPr>
    </w:lvl>
    <w:lvl w:ilvl="2" w:tplc="0EC0447E">
      <w:start w:val="1"/>
      <w:numFmt w:val="bullet"/>
      <w:lvlText w:val=""/>
      <w:lvlJc w:val="left"/>
      <w:pPr>
        <w:ind w:left="2160" w:hanging="360"/>
      </w:pPr>
      <w:rPr>
        <w:rFonts w:ascii="Wingdings" w:hAnsi="Wingdings" w:hint="default"/>
      </w:rPr>
    </w:lvl>
    <w:lvl w:ilvl="3" w:tplc="06321412">
      <w:start w:val="1"/>
      <w:numFmt w:val="bullet"/>
      <w:lvlText w:val=""/>
      <w:lvlJc w:val="left"/>
      <w:pPr>
        <w:ind w:left="2880" w:hanging="360"/>
      </w:pPr>
      <w:rPr>
        <w:rFonts w:ascii="Symbol" w:hAnsi="Symbol" w:hint="default"/>
      </w:rPr>
    </w:lvl>
    <w:lvl w:ilvl="4" w:tplc="6AF6E178">
      <w:start w:val="1"/>
      <w:numFmt w:val="bullet"/>
      <w:lvlText w:val="o"/>
      <w:lvlJc w:val="left"/>
      <w:pPr>
        <w:ind w:left="3600" w:hanging="360"/>
      </w:pPr>
      <w:rPr>
        <w:rFonts w:ascii="Courier New" w:hAnsi="Courier New" w:hint="default"/>
      </w:rPr>
    </w:lvl>
    <w:lvl w:ilvl="5" w:tplc="56847A38">
      <w:start w:val="1"/>
      <w:numFmt w:val="bullet"/>
      <w:lvlText w:val=""/>
      <w:lvlJc w:val="left"/>
      <w:pPr>
        <w:ind w:left="4320" w:hanging="360"/>
      </w:pPr>
      <w:rPr>
        <w:rFonts w:ascii="Wingdings" w:hAnsi="Wingdings" w:hint="default"/>
      </w:rPr>
    </w:lvl>
    <w:lvl w:ilvl="6" w:tplc="5CACA94A">
      <w:start w:val="1"/>
      <w:numFmt w:val="bullet"/>
      <w:lvlText w:val=""/>
      <w:lvlJc w:val="left"/>
      <w:pPr>
        <w:ind w:left="5040" w:hanging="360"/>
      </w:pPr>
      <w:rPr>
        <w:rFonts w:ascii="Symbol" w:hAnsi="Symbol" w:hint="default"/>
      </w:rPr>
    </w:lvl>
    <w:lvl w:ilvl="7" w:tplc="1A48B16C">
      <w:start w:val="1"/>
      <w:numFmt w:val="bullet"/>
      <w:lvlText w:val="o"/>
      <w:lvlJc w:val="left"/>
      <w:pPr>
        <w:ind w:left="5760" w:hanging="360"/>
      </w:pPr>
      <w:rPr>
        <w:rFonts w:ascii="Courier New" w:hAnsi="Courier New" w:hint="default"/>
      </w:rPr>
    </w:lvl>
    <w:lvl w:ilvl="8" w:tplc="01509CC0">
      <w:start w:val="1"/>
      <w:numFmt w:val="bullet"/>
      <w:lvlText w:val=""/>
      <w:lvlJc w:val="left"/>
      <w:pPr>
        <w:ind w:left="6480" w:hanging="360"/>
      </w:pPr>
      <w:rPr>
        <w:rFonts w:ascii="Wingdings" w:hAnsi="Wingdings" w:hint="default"/>
      </w:rPr>
    </w:lvl>
  </w:abstractNum>
  <w:abstractNum w:abstractNumId="3" w15:restartNumberingAfterBreak="0">
    <w:nsid w:val="514EC569"/>
    <w:multiLevelType w:val="hybridMultilevel"/>
    <w:tmpl w:val="9C24B2E6"/>
    <w:lvl w:ilvl="0" w:tplc="8F4CE9BE">
      <w:start w:val="1"/>
      <w:numFmt w:val="bullet"/>
      <w:lvlText w:val=""/>
      <w:lvlJc w:val="left"/>
      <w:pPr>
        <w:ind w:left="720" w:hanging="360"/>
      </w:pPr>
      <w:rPr>
        <w:rFonts w:ascii="Symbol" w:hAnsi="Symbol" w:hint="default"/>
      </w:rPr>
    </w:lvl>
    <w:lvl w:ilvl="1" w:tplc="9F68F9AC">
      <w:start w:val="1"/>
      <w:numFmt w:val="bullet"/>
      <w:lvlText w:val="o"/>
      <w:lvlJc w:val="left"/>
      <w:pPr>
        <w:ind w:left="1440" w:hanging="360"/>
      </w:pPr>
      <w:rPr>
        <w:rFonts w:ascii="Courier New" w:hAnsi="Courier New" w:hint="default"/>
      </w:rPr>
    </w:lvl>
    <w:lvl w:ilvl="2" w:tplc="D30279B6">
      <w:start w:val="1"/>
      <w:numFmt w:val="bullet"/>
      <w:lvlText w:val=""/>
      <w:lvlJc w:val="left"/>
      <w:pPr>
        <w:ind w:left="2160" w:hanging="360"/>
      </w:pPr>
      <w:rPr>
        <w:rFonts w:ascii="Wingdings" w:hAnsi="Wingdings" w:hint="default"/>
      </w:rPr>
    </w:lvl>
    <w:lvl w:ilvl="3" w:tplc="99D061E0">
      <w:start w:val="1"/>
      <w:numFmt w:val="bullet"/>
      <w:lvlText w:val=""/>
      <w:lvlJc w:val="left"/>
      <w:pPr>
        <w:ind w:left="2880" w:hanging="360"/>
      </w:pPr>
      <w:rPr>
        <w:rFonts w:ascii="Symbol" w:hAnsi="Symbol" w:hint="default"/>
      </w:rPr>
    </w:lvl>
    <w:lvl w:ilvl="4" w:tplc="2F02C1BA">
      <w:start w:val="1"/>
      <w:numFmt w:val="bullet"/>
      <w:lvlText w:val="o"/>
      <w:lvlJc w:val="left"/>
      <w:pPr>
        <w:ind w:left="3600" w:hanging="360"/>
      </w:pPr>
      <w:rPr>
        <w:rFonts w:ascii="Courier New" w:hAnsi="Courier New" w:hint="default"/>
      </w:rPr>
    </w:lvl>
    <w:lvl w:ilvl="5" w:tplc="B3B0DDB2">
      <w:start w:val="1"/>
      <w:numFmt w:val="bullet"/>
      <w:lvlText w:val=""/>
      <w:lvlJc w:val="left"/>
      <w:pPr>
        <w:ind w:left="4320" w:hanging="360"/>
      </w:pPr>
      <w:rPr>
        <w:rFonts w:ascii="Wingdings" w:hAnsi="Wingdings" w:hint="default"/>
      </w:rPr>
    </w:lvl>
    <w:lvl w:ilvl="6" w:tplc="87904576">
      <w:start w:val="1"/>
      <w:numFmt w:val="bullet"/>
      <w:lvlText w:val=""/>
      <w:lvlJc w:val="left"/>
      <w:pPr>
        <w:ind w:left="5040" w:hanging="360"/>
      </w:pPr>
      <w:rPr>
        <w:rFonts w:ascii="Symbol" w:hAnsi="Symbol" w:hint="default"/>
      </w:rPr>
    </w:lvl>
    <w:lvl w:ilvl="7" w:tplc="1E0AC110">
      <w:start w:val="1"/>
      <w:numFmt w:val="bullet"/>
      <w:lvlText w:val="o"/>
      <w:lvlJc w:val="left"/>
      <w:pPr>
        <w:ind w:left="5760" w:hanging="360"/>
      </w:pPr>
      <w:rPr>
        <w:rFonts w:ascii="Courier New" w:hAnsi="Courier New" w:hint="default"/>
      </w:rPr>
    </w:lvl>
    <w:lvl w:ilvl="8" w:tplc="F3D6ED54">
      <w:start w:val="1"/>
      <w:numFmt w:val="bullet"/>
      <w:lvlText w:val=""/>
      <w:lvlJc w:val="left"/>
      <w:pPr>
        <w:ind w:left="6480" w:hanging="360"/>
      </w:pPr>
      <w:rPr>
        <w:rFonts w:ascii="Wingdings" w:hAnsi="Wingdings" w:hint="default"/>
      </w:rPr>
    </w:lvl>
  </w:abstractNum>
  <w:num w:numId="1" w16cid:durableId="1220824002">
    <w:abstractNumId w:val="3"/>
  </w:num>
  <w:num w:numId="2" w16cid:durableId="2069331667">
    <w:abstractNumId w:val="2"/>
  </w:num>
  <w:num w:numId="3" w16cid:durableId="1202131437">
    <w:abstractNumId w:val="0"/>
  </w:num>
  <w:num w:numId="4" w16cid:durableId="399518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9B"/>
    <w:rsid w:val="00010B17"/>
    <w:rsid w:val="00010C6D"/>
    <w:rsid w:val="00031A15"/>
    <w:rsid w:val="00036871"/>
    <w:rsid w:val="00040087"/>
    <w:rsid w:val="00042FFA"/>
    <w:rsid w:val="000539E5"/>
    <w:rsid w:val="0006145D"/>
    <w:rsid w:val="000622CA"/>
    <w:rsid w:val="00066A94"/>
    <w:rsid w:val="00070F48"/>
    <w:rsid w:val="00075DB1"/>
    <w:rsid w:val="00090417"/>
    <w:rsid w:val="000913C0"/>
    <w:rsid w:val="00093652"/>
    <w:rsid w:val="000B0493"/>
    <w:rsid w:val="000B38F6"/>
    <w:rsid w:val="000E6AF5"/>
    <w:rsid w:val="00104998"/>
    <w:rsid w:val="001264F9"/>
    <w:rsid w:val="00126A15"/>
    <w:rsid w:val="00130D14"/>
    <w:rsid w:val="00151AB7"/>
    <w:rsid w:val="00155D06"/>
    <w:rsid w:val="00164BF3"/>
    <w:rsid w:val="00172E6E"/>
    <w:rsid w:val="001745AC"/>
    <w:rsid w:val="00186478"/>
    <w:rsid w:val="001A03B6"/>
    <w:rsid w:val="001C6159"/>
    <w:rsid w:val="001D0F0F"/>
    <w:rsid w:val="001F3A1C"/>
    <w:rsid w:val="00201280"/>
    <w:rsid w:val="00220D96"/>
    <w:rsid w:val="00234B62"/>
    <w:rsid w:val="00235517"/>
    <w:rsid w:val="00243943"/>
    <w:rsid w:val="00264FB1"/>
    <w:rsid w:val="002760F6"/>
    <w:rsid w:val="002A39BF"/>
    <w:rsid w:val="002B28FC"/>
    <w:rsid w:val="002D3858"/>
    <w:rsid w:val="002D502E"/>
    <w:rsid w:val="002E0F54"/>
    <w:rsid w:val="002E6FEA"/>
    <w:rsid w:val="002F288A"/>
    <w:rsid w:val="00303D9B"/>
    <w:rsid w:val="00305D64"/>
    <w:rsid w:val="00306C8F"/>
    <w:rsid w:val="00347376"/>
    <w:rsid w:val="00353B16"/>
    <w:rsid w:val="00363532"/>
    <w:rsid w:val="003664D0"/>
    <w:rsid w:val="003731D3"/>
    <w:rsid w:val="003A56AF"/>
    <w:rsid w:val="003A6A84"/>
    <w:rsid w:val="003A7F7B"/>
    <w:rsid w:val="003B0F85"/>
    <w:rsid w:val="003F63F7"/>
    <w:rsid w:val="00412474"/>
    <w:rsid w:val="004148AF"/>
    <w:rsid w:val="0041683A"/>
    <w:rsid w:val="00421E91"/>
    <w:rsid w:val="00432B7A"/>
    <w:rsid w:val="00433107"/>
    <w:rsid w:val="00437EC7"/>
    <w:rsid w:val="004434F2"/>
    <w:rsid w:val="00459268"/>
    <w:rsid w:val="00486CBA"/>
    <w:rsid w:val="00490923"/>
    <w:rsid w:val="004A6027"/>
    <w:rsid w:val="004D749E"/>
    <w:rsid w:val="00512402"/>
    <w:rsid w:val="00522456"/>
    <w:rsid w:val="00535487"/>
    <w:rsid w:val="00560403"/>
    <w:rsid w:val="00570721"/>
    <w:rsid w:val="00577047"/>
    <w:rsid w:val="00582812"/>
    <w:rsid w:val="0058360E"/>
    <w:rsid w:val="00593981"/>
    <w:rsid w:val="005A47DB"/>
    <w:rsid w:val="005A4948"/>
    <w:rsid w:val="005B2DEB"/>
    <w:rsid w:val="005B6D8B"/>
    <w:rsid w:val="005D17DD"/>
    <w:rsid w:val="005E472B"/>
    <w:rsid w:val="005F3B6D"/>
    <w:rsid w:val="005F5109"/>
    <w:rsid w:val="005F66D6"/>
    <w:rsid w:val="006022C4"/>
    <w:rsid w:val="00625F9E"/>
    <w:rsid w:val="00646066"/>
    <w:rsid w:val="0065118F"/>
    <w:rsid w:val="006715DF"/>
    <w:rsid w:val="00677F87"/>
    <w:rsid w:val="00680CD6"/>
    <w:rsid w:val="00692E5C"/>
    <w:rsid w:val="006A1543"/>
    <w:rsid w:val="006A5741"/>
    <w:rsid w:val="006A658D"/>
    <w:rsid w:val="006C4619"/>
    <w:rsid w:val="006C53B9"/>
    <w:rsid w:val="006D102B"/>
    <w:rsid w:val="006E2C40"/>
    <w:rsid w:val="006F1E0B"/>
    <w:rsid w:val="00700578"/>
    <w:rsid w:val="00701769"/>
    <w:rsid w:val="00706687"/>
    <w:rsid w:val="00745E13"/>
    <w:rsid w:val="00753154"/>
    <w:rsid w:val="00796E53"/>
    <w:rsid w:val="00797E36"/>
    <w:rsid w:val="007B4E8C"/>
    <w:rsid w:val="007C5741"/>
    <w:rsid w:val="007D256C"/>
    <w:rsid w:val="007E7E4D"/>
    <w:rsid w:val="00810F33"/>
    <w:rsid w:val="0082191A"/>
    <w:rsid w:val="00822983"/>
    <w:rsid w:val="008253A7"/>
    <w:rsid w:val="00837414"/>
    <w:rsid w:val="008426CB"/>
    <w:rsid w:val="008432C8"/>
    <w:rsid w:val="0084413E"/>
    <w:rsid w:val="008544B1"/>
    <w:rsid w:val="00856D6F"/>
    <w:rsid w:val="008643B7"/>
    <w:rsid w:val="008664C0"/>
    <w:rsid w:val="008A0A99"/>
    <w:rsid w:val="008B0199"/>
    <w:rsid w:val="008B614E"/>
    <w:rsid w:val="008C6E31"/>
    <w:rsid w:val="008E13A7"/>
    <w:rsid w:val="008E2FEB"/>
    <w:rsid w:val="008F0D9A"/>
    <w:rsid w:val="009145E8"/>
    <w:rsid w:val="00917360"/>
    <w:rsid w:val="00945F25"/>
    <w:rsid w:val="00950E79"/>
    <w:rsid w:val="00953623"/>
    <w:rsid w:val="00953BD1"/>
    <w:rsid w:val="009632AA"/>
    <w:rsid w:val="00964F38"/>
    <w:rsid w:val="00970B6B"/>
    <w:rsid w:val="0097300B"/>
    <w:rsid w:val="00985F7F"/>
    <w:rsid w:val="00987B9C"/>
    <w:rsid w:val="009C381A"/>
    <w:rsid w:val="00A032FF"/>
    <w:rsid w:val="00A16E41"/>
    <w:rsid w:val="00A4066B"/>
    <w:rsid w:val="00A42263"/>
    <w:rsid w:val="00A60FFC"/>
    <w:rsid w:val="00A66DB2"/>
    <w:rsid w:val="00A67279"/>
    <w:rsid w:val="00A769BA"/>
    <w:rsid w:val="00A84426"/>
    <w:rsid w:val="00AB275E"/>
    <w:rsid w:val="00AC043D"/>
    <w:rsid w:val="00AC6A4E"/>
    <w:rsid w:val="00AD45D6"/>
    <w:rsid w:val="00AE1754"/>
    <w:rsid w:val="00AE3F48"/>
    <w:rsid w:val="00AE768D"/>
    <w:rsid w:val="00AF6FD6"/>
    <w:rsid w:val="00B07E0B"/>
    <w:rsid w:val="00B157FC"/>
    <w:rsid w:val="00B35778"/>
    <w:rsid w:val="00B45D48"/>
    <w:rsid w:val="00B6449B"/>
    <w:rsid w:val="00B65BC6"/>
    <w:rsid w:val="00B84C6F"/>
    <w:rsid w:val="00BB11D7"/>
    <w:rsid w:val="00BB1E60"/>
    <w:rsid w:val="00BD73CA"/>
    <w:rsid w:val="00C21821"/>
    <w:rsid w:val="00C229F9"/>
    <w:rsid w:val="00C306C9"/>
    <w:rsid w:val="00C60D93"/>
    <w:rsid w:val="00C64E6A"/>
    <w:rsid w:val="00C704E8"/>
    <w:rsid w:val="00C7248A"/>
    <w:rsid w:val="00C74CA1"/>
    <w:rsid w:val="00C91B00"/>
    <w:rsid w:val="00CD2233"/>
    <w:rsid w:val="00CD7019"/>
    <w:rsid w:val="00CF2B3E"/>
    <w:rsid w:val="00D32BE2"/>
    <w:rsid w:val="00D36B03"/>
    <w:rsid w:val="00D427E7"/>
    <w:rsid w:val="00D74B1D"/>
    <w:rsid w:val="00D809A7"/>
    <w:rsid w:val="00DB689A"/>
    <w:rsid w:val="00DC6FBB"/>
    <w:rsid w:val="00DD020F"/>
    <w:rsid w:val="00DD6D81"/>
    <w:rsid w:val="00DE03EA"/>
    <w:rsid w:val="00DE64A0"/>
    <w:rsid w:val="00DF1C50"/>
    <w:rsid w:val="00E10E63"/>
    <w:rsid w:val="00E15B06"/>
    <w:rsid w:val="00E26FDB"/>
    <w:rsid w:val="00E54E5F"/>
    <w:rsid w:val="00E57E8C"/>
    <w:rsid w:val="00E66C3E"/>
    <w:rsid w:val="00E7633C"/>
    <w:rsid w:val="00E81665"/>
    <w:rsid w:val="00E928D4"/>
    <w:rsid w:val="00EB66B5"/>
    <w:rsid w:val="00EC1DB8"/>
    <w:rsid w:val="00ED17D5"/>
    <w:rsid w:val="00ED53B5"/>
    <w:rsid w:val="00EE3882"/>
    <w:rsid w:val="00EF1155"/>
    <w:rsid w:val="00EF5844"/>
    <w:rsid w:val="00EF6674"/>
    <w:rsid w:val="00F336D1"/>
    <w:rsid w:val="00F4037A"/>
    <w:rsid w:val="00F455B5"/>
    <w:rsid w:val="00F70397"/>
    <w:rsid w:val="00F94C7A"/>
    <w:rsid w:val="00F9508D"/>
    <w:rsid w:val="00FA7E5E"/>
    <w:rsid w:val="00FB728E"/>
    <w:rsid w:val="00FC547A"/>
    <w:rsid w:val="00FE598A"/>
    <w:rsid w:val="00FF68D6"/>
    <w:rsid w:val="0229434C"/>
    <w:rsid w:val="03CF6E13"/>
    <w:rsid w:val="09E08A23"/>
    <w:rsid w:val="0E5704E5"/>
    <w:rsid w:val="1190F5C6"/>
    <w:rsid w:val="11950E4F"/>
    <w:rsid w:val="11CABF25"/>
    <w:rsid w:val="12DED62F"/>
    <w:rsid w:val="14588A8B"/>
    <w:rsid w:val="146804E0"/>
    <w:rsid w:val="17C95062"/>
    <w:rsid w:val="1845CFEC"/>
    <w:rsid w:val="19714C7B"/>
    <w:rsid w:val="199AFE52"/>
    <w:rsid w:val="19A5CA96"/>
    <w:rsid w:val="19F2E4CC"/>
    <w:rsid w:val="1BD35CD0"/>
    <w:rsid w:val="1C087B40"/>
    <w:rsid w:val="1F285AB2"/>
    <w:rsid w:val="1FF33265"/>
    <w:rsid w:val="228D6455"/>
    <w:rsid w:val="25BA32A5"/>
    <w:rsid w:val="25E5A5E4"/>
    <w:rsid w:val="27DFB2CA"/>
    <w:rsid w:val="3034E312"/>
    <w:rsid w:val="32FDB4FF"/>
    <w:rsid w:val="33AD222A"/>
    <w:rsid w:val="33FCB931"/>
    <w:rsid w:val="34EE0C72"/>
    <w:rsid w:val="36BF0657"/>
    <w:rsid w:val="37A96832"/>
    <w:rsid w:val="387D1EEC"/>
    <w:rsid w:val="3B99F11C"/>
    <w:rsid w:val="3C4B942C"/>
    <w:rsid w:val="3DFBDF0E"/>
    <w:rsid w:val="40F2B492"/>
    <w:rsid w:val="4135DFD0"/>
    <w:rsid w:val="43CACB2E"/>
    <w:rsid w:val="4AE787D7"/>
    <w:rsid w:val="4B67D3D4"/>
    <w:rsid w:val="4C9644B1"/>
    <w:rsid w:val="4DB9B54A"/>
    <w:rsid w:val="51628DBD"/>
    <w:rsid w:val="51C48E24"/>
    <w:rsid w:val="52692CE2"/>
    <w:rsid w:val="576544FC"/>
    <w:rsid w:val="5A4DCD64"/>
    <w:rsid w:val="5B859BCE"/>
    <w:rsid w:val="5C3F5E65"/>
    <w:rsid w:val="5DABBCB2"/>
    <w:rsid w:val="63ABD58A"/>
    <w:rsid w:val="69414E32"/>
    <w:rsid w:val="69D04CB8"/>
    <w:rsid w:val="6B8600AD"/>
    <w:rsid w:val="6E211F66"/>
    <w:rsid w:val="6E9721AC"/>
    <w:rsid w:val="6F843C2C"/>
    <w:rsid w:val="71736F60"/>
    <w:rsid w:val="7279C760"/>
    <w:rsid w:val="75AA2DA5"/>
    <w:rsid w:val="77667CC4"/>
    <w:rsid w:val="7900AB5E"/>
    <w:rsid w:val="795F9F2A"/>
    <w:rsid w:val="79FB4091"/>
    <w:rsid w:val="7DF249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305D"/>
  <w15:chartTrackingRefBased/>
  <w15:docId w15:val="{943E824E-98FD-40FA-A7CA-94F7A3516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D9B"/>
  </w:style>
  <w:style w:type="paragraph" w:styleId="Footer">
    <w:name w:val="footer"/>
    <w:basedOn w:val="Normal"/>
    <w:link w:val="FooterChar"/>
    <w:uiPriority w:val="99"/>
    <w:unhideWhenUsed/>
    <w:rsid w:val="00303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D9B"/>
  </w:style>
  <w:style w:type="character" w:styleId="Hyperlink">
    <w:name w:val="Hyperlink"/>
    <w:basedOn w:val="DefaultParagraphFont"/>
    <w:uiPriority w:val="99"/>
    <w:unhideWhenUsed/>
    <w:rsid w:val="00186478"/>
    <w:rPr>
      <w:color w:val="467886" w:themeColor="hyperlink"/>
      <w:u w:val="single"/>
    </w:rPr>
  </w:style>
  <w:style w:type="character" w:styleId="UnresolvedMention">
    <w:name w:val="Unresolved Mention"/>
    <w:basedOn w:val="DefaultParagraphFont"/>
    <w:uiPriority w:val="99"/>
    <w:semiHidden/>
    <w:unhideWhenUsed/>
    <w:rsid w:val="00186478"/>
    <w:rPr>
      <w:color w:val="605E5C"/>
      <w:shd w:val="clear" w:color="auto" w:fill="E1DFDD"/>
    </w:rPr>
  </w:style>
  <w:style w:type="paragraph" w:styleId="ListParagraph">
    <w:name w:val="List Paragraph"/>
    <w:basedOn w:val="Normal"/>
    <w:uiPriority w:val="34"/>
    <w:qFormat/>
    <w:rsid w:val="00186478"/>
    <w:pPr>
      <w:ind w:left="720"/>
      <w:contextualSpacing/>
    </w:pPr>
  </w:style>
  <w:style w:type="paragraph" w:styleId="Revision">
    <w:name w:val="Revision"/>
    <w:hidden/>
    <w:uiPriority w:val="99"/>
    <w:semiHidden/>
    <w:rsid w:val="00155D06"/>
    <w:pPr>
      <w:spacing w:after="0" w:line="240" w:lineRule="auto"/>
    </w:pPr>
  </w:style>
  <w:style w:type="character" w:styleId="CommentReference">
    <w:name w:val="annotation reference"/>
    <w:basedOn w:val="DefaultParagraphFont"/>
    <w:uiPriority w:val="99"/>
    <w:semiHidden/>
    <w:unhideWhenUsed/>
    <w:rsid w:val="00FE598A"/>
    <w:rPr>
      <w:sz w:val="16"/>
      <w:szCs w:val="16"/>
    </w:rPr>
  </w:style>
  <w:style w:type="paragraph" w:styleId="CommentText">
    <w:name w:val="annotation text"/>
    <w:basedOn w:val="Normal"/>
    <w:link w:val="CommentTextChar"/>
    <w:uiPriority w:val="99"/>
    <w:unhideWhenUsed/>
    <w:rsid w:val="00FE598A"/>
    <w:pPr>
      <w:spacing w:line="240" w:lineRule="auto"/>
    </w:pPr>
    <w:rPr>
      <w:sz w:val="20"/>
      <w:szCs w:val="20"/>
    </w:rPr>
  </w:style>
  <w:style w:type="character" w:customStyle="1" w:styleId="CommentTextChar">
    <w:name w:val="Comment Text Char"/>
    <w:basedOn w:val="DefaultParagraphFont"/>
    <w:link w:val="CommentText"/>
    <w:uiPriority w:val="99"/>
    <w:rsid w:val="00FE598A"/>
    <w:rPr>
      <w:sz w:val="20"/>
      <w:szCs w:val="20"/>
    </w:rPr>
  </w:style>
  <w:style w:type="paragraph" w:styleId="CommentSubject">
    <w:name w:val="annotation subject"/>
    <w:basedOn w:val="CommentText"/>
    <w:next w:val="CommentText"/>
    <w:link w:val="CommentSubjectChar"/>
    <w:uiPriority w:val="99"/>
    <w:semiHidden/>
    <w:unhideWhenUsed/>
    <w:rsid w:val="00FE598A"/>
    <w:rPr>
      <w:b/>
      <w:bCs/>
    </w:rPr>
  </w:style>
  <w:style w:type="character" w:customStyle="1" w:styleId="CommentSubjectChar">
    <w:name w:val="Comment Subject Char"/>
    <w:basedOn w:val="CommentTextChar"/>
    <w:link w:val="CommentSubject"/>
    <w:uiPriority w:val="99"/>
    <w:semiHidden/>
    <w:rsid w:val="00FE598A"/>
    <w:rPr>
      <w:b/>
      <w:bCs/>
      <w:sz w:val="20"/>
      <w:szCs w:val="20"/>
    </w:rPr>
  </w:style>
  <w:style w:type="character" w:styleId="Mention">
    <w:name w:val="Mention"/>
    <w:basedOn w:val="DefaultParagraphFont"/>
    <w:uiPriority w:val="99"/>
    <w:unhideWhenUsed/>
    <w:rsid w:val="00FE59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E1BB41E094E48BDEDF3C47566E670" ma:contentTypeVersion="13" ma:contentTypeDescription="Create a new document." ma:contentTypeScope="" ma:versionID="c86558a1a21f79c5f5129ab74fcf4209">
  <xsd:schema xmlns:xsd="http://www.w3.org/2001/XMLSchema" xmlns:xs="http://www.w3.org/2001/XMLSchema" xmlns:p="http://schemas.microsoft.com/office/2006/metadata/properties" xmlns:ns2="fcb45310-ccdd-4651-b171-30d2489041db" xmlns:ns3="b6427daa-3671-4403-87c7-302ecf9d78c9" targetNamespace="http://schemas.microsoft.com/office/2006/metadata/properties" ma:root="true" ma:fieldsID="013515515724e16bded4869da3147282" ns2:_="" ns3:_="">
    <xsd:import namespace="fcb45310-ccdd-4651-b171-30d2489041db"/>
    <xsd:import namespace="b6427daa-3671-4403-87c7-302ecf9d78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45310-ccdd-4651-b171-30d248904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84032d-d509-4fe6-88de-25e26b17c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427daa-3671-4403-87c7-302ecf9d7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8cffeb-e0ed-4ed0-a270-e358a728557d}" ma:internalName="TaxCatchAll" ma:showField="CatchAllData" ma:web="b6427daa-3671-4403-87c7-302ecf9d7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b45310-ccdd-4651-b171-30d2489041db">
      <Terms xmlns="http://schemas.microsoft.com/office/infopath/2007/PartnerControls"/>
    </lcf76f155ced4ddcb4097134ff3c332f>
    <TaxCatchAll xmlns="b6427daa-3671-4403-87c7-302ecf9d78c9" xsi:nil="true"/>
  </documentManagement>
</p:properties>
</file>

<file path=customXml/itemProps1.xml><?xml version="1.0" encoding="utf-8"?>
<ds:datastoreItem xmlns:ds="http://schemas.openxmlformats.org/officeDocument/2006/customXml" ds:itemID="{7C7D4FDF-2787-452B-984A-28B5AC223ECE}">
  <ds:schemaRefs>
    <ds:schemaRef ds:uri="http://schemas.microsoft.com/sharepoint/v3/contenttype/forms"/>
  </ds:schemaRefs>
</ds:datastoreItem>
</file>

<file path=customXml/itemProps2.xml><?xml version="1.0" encoding="utf-8"?>
<ds:datastoreItem xmlns:ds="http://schemas.openxmlformats.org/officeDocument/2006/customXml" ds:itemID="{FE867BC8-61E7-45C2-9E7E-4DCCDE5D4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45310-ccdd-4651-b171-30d2489041db"/>
    <ds:schemaRef ds:uri="b6427daa-3671-4403-87c7-302ecf9d7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44E7F-A40F-405A-BD7F-7F26F6F86BA6}">
  <ds:schemaRefs>
    <ds:schemaRef ds:uri="http://schemas.microsoft.com/office/2006/metadata/properties"/>
    <ds:schemaRef ds:uri="http://schemas.microsoft.com/office/infopath/2007/PartnerControls"/>
    <ds:schemaRef ds:uri="fcb45310-ccdd-4651-b171-30d2489041db"/>
    <ds:schemaRef ds:uri="b6427daa-3671-4403-87c7-302ecf9d78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6373</Characters>
  <Application>Microsoft Office Word</Application>
  <DocSecurity>0</DocSecurity>
  <Lines>53</Lines>
  <Paragraphs>14</Paragraphs>
  <ScaleCrop>false</ScaleCrop>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Blythe McWhirter</dc:creator>
  <cp:keywords/>
  <dc:description/>
  <cp:lastModifiedBy>Rudy Soto</cp:lastModifiedBy>
  <cp:revision>2</cp:revision>
  <dcterms:created xsi:type="dcterms:W3CDTF">2026-09-26T19:38:00Z</dcterms:created>
  <dcterms:modified xsi:type="dcterms:W3CDTF">2026-09-26T19:38:00Z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0x0101005A3E1BB41E094E48BDEDF3C47566E670</vt:lpwstr>
  </property>
  <property fmtid="{D5CDD505-2E9C-101B-9397-08002B2CF9AE}" pid="3" name="MediaServiceImageTags">
    <vt:lpwstr/>
  </property>
</Properties>
</file>